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highlight w:val="none"/>
          <w:lang w:val="en-US" w:eastAsia="zh-CN"/>
        </w:rPr>
        <w:t>浙江省***专业高级职称评委会推荐专家名单汇总表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12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8"/>
          <w:szCs w:val="28"/>
          <w:highlight w:val="none"/>
          <w:lang w:val="en-US" w:eastAsia="zh-CN"/>
        </w:rPr>
        <w:t>所在单位（盖章）：                                                  填表日期：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34"/>
        <w:gridCol w:w="1115"/>
        <w:gridCol w:w="922"/>
        <w:gridCol w:w="1629"/>
        <w:gridCol w:w="463"/>
        <w:gridCol w:w="1490"/>
        <w:gridCol w:w="528"/>
        <w:gridCol w:w="1288"/>
        <w:gridCol w:w="1407"/>
        <w:gridCol w:w="1268"/>
        <w:gridCol w:w="746"/>
        <w:gridCol w:w="778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专业技术资格等级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政职务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10"/>
                <w:kern w:val="0"/>
                <w:sz w:val="24"/>
                <w:szCs w:val="24"/>
                <w:u w:val="none"/>
                <w:lang w:val="en-US" w:eastAsia="zh-CN" w:bidi="ar"/>
              </w:rPr>
              <w:t>xxxx-xx-xx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3639"/>
    <w:rsid w:val="01EF3639"/>
    <w:rsid w:val="660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2025-05-14T09:44:00Z</dcterms:created>
  <dc:creator>Nancy Zhou</dc:creator>
  <cp:lastModifiedBy>Nancy Zhou</cp:lastModifiedBy>
  <dcterms:modified xsi:type="dcterms:W3CDTF">2025-05-14T09:45:26Z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